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2" w:rsidRPr="004534B6" w:rsidRDefault="00196A02" w:rsidP="00196A02">
      <w:pPr>
        <w:jc w:val="center"/>
        <w:rPr>
          <w:rFonts w:cstheme="minorHAnsi"/>
          <w:b/>
          <w:sz w:val="20"/>
          <w:szCs w:val="20"/>
          <w:u w:val="single"/>
        </w:rPr>
      </w:pPr>
      <w:r w:rsidRPr="004534B6">
        <w:rPr>
          <w:rFonts w:cstheme="minorHAnsi"/>
          <w:b/>
          <w:sz w:val="20"/>
          <w:szCs w:val="20"/>
          <w:u w:val="single"/>
        </w:rPr>
        <w:t>Regulamin rekrutacji</w:t>
      </w:r>
      <w:r w:rsidR="00501F52" w:rsidRPr="004534B6">
        <w:rPr>
          <w:rFonts w:cstheme="minorHAnsi"/>
          <w:b/>
          <w:sz w:val="20"/>
          <w:szCs w:val="20"/>
          <w:u w:val="single"/>
        </w:rPr>
        <w:t xml:space="preserve"> i uczestnictwa w projekcie</w:t>
      </w:r>
    </w:p>
    <w:p w:rsidR="00196A02" w:rsidRPr="004534B6" w:rsidRDefault="00196A02" w:rsidP="00501F52">
      <w:pPr>
        <w:pStyle w:val="Stopka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„</w:t>
      </w:r>
      <w:r w:rsidRPr="004534B6">
        <w:rPr>
          <w:rFonts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501F52" w:rsidRPr="004534B6">
        <w:rPr>
          <w:rFonts w:cstheme="minorHAnsi"/>
          <w:i/>
          <w:sz w:val="20"/>
          <w:szCs w:val="20"/>
        </w:rPr>
        <w:t>”</w:t>
      </w:r>
      <w:r w:rsidRPr="004534B6">
        <w:rPr>
          <w:rFonts w:cstheme="minorHAnsi"/>
          <w:sz w:val="20"/>
          <w:szCs w:val="20"/>
        </w:rPr>
        <w:t xml:space="preserve"> </w:t>
      </w:r>
      <w:r w:rsidR="00501F52" w:rsidRPr="004534B6">
        <w:rPr>
          <w:rFonts w:cstheme="minorHAnsi"/>
          <w:sz w:val="20"/>
          <w:szCs w:val="20"/>
        </w:rPr>
        <w:t xml:space="preserve">nr </w:t>
      </w:r>
      <w:r w:rsidRPr="004534B6">
        <w:rPr>
          <w:rFonts w:cstheme="minorHAnsi"/>
          <w:i/>
          <w:sz w:val="20"/>
          <w:szCs w:val="20"/>
        </w:rPr>
        <w:t>RPZP.08.06.00-32-K034/17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ogólne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Niniejszy Regulamin określa warunki rekrutacji i realizacji wsparcia w ramach projektu „</w:t>
      </w:r>
      <w:r w:rsidRPr="004534B6">
        <w:rPr>
          <w:rFonts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zachodniopomorskiego”</w:t>
      </w:r>
      <w:r w:rsidRPr="004534B6">
        <w:rPr>
          <w:rFonts w:cstheme="minorHAnsi"/>
          <w:sz w:val="20"/>
          <w:szCs w:val="20"/>
        </w:rPr>
        <w:t xml:space="preserve"> nr </w:t>
      </w:r>
      <w:r w:rsidRPr="004534B6">
        <w:rPr>
          <w:rFonts w:cstheme="minorHAnsi"/>
          <w:i/>
          <w:sz w:val="20"/>
          <w:szCs w:val="20"/>
        </w:rPr>
        <w:t>RPZP.08.06.00-32-K034/17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Projekt jest współfinansowany w ramach Regionalnego Programu Operacyjnego Województwa Zachodniopomorskiego 2014-2020, Działanie 8.6 Wsparcie szkół i placówek prowadzących kształcenie zawodowe oraz uczniów uczestniczących w kształceniu zawodowym i osób dorosłych uczestniczących w pozaszkolnych formach kształcenia zawodowego.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Projekt realizowany jest od 01.10.2017-31.12.2019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Działania będą realizowane w ośrodkach Wojewódzkiego Zakładu Doskonalenia Zawodowego w Szczecinie, Stargardzie, Świnoujściu i Trzebiatowie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oparta jest na zasadzie równych szans w tym równości ze względu na wiek, płeć, orientację seksualną, niepełnosprawność.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odbywa się na terenie ośrodków należących do Wojewódzkiego Zakładu Doskonalenia zawodowego.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Cele projektu</w:t>
      </w:r>
    </w:p>
    <w:p w:rsidR="00501F52" w:rsidRPr="004534B6" w:rsidRDefault="00501F52" w:rsidP="00501F52">
      <w:pPr>
        <w:pStyle w:val="Stopk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534B6">
        <w:rPr>
          <w:rFonts w:cs="Times New Roman"/>
          <w:sz w:val="20"/>
          <w:szCs w:val="20"/>
        </w:rPr>
        <w:t>Głównym celem</w:t>
      </w:r>
      <w:r w:rsidRPr="004534B6">
        <w:rPr>
          <w:sz w:val="20"/>
          <w:szCs w:val="20"/>
        </w:rPr>
        <w:t xml:space="preserve"> projektu jest poprawa efektywności i dostosowanie oferty kształcenia zawodowego osób dorosłych, mieszkańców i mieszkanek województwa zachodniopomorskiego do potrzeb rynku dzięki utworzeniu nowego i doposażeniu warsztatów spawalniczych WZDZ w Szczecinie i jego placówek oraz stworzeniu oferty edukacyjnej umożliwiającej uzyskanie przez uczestników kwalifikacji zawodowych pożądanych na rynku pracy.</w:t>
      </w:r>
    </w:p>
    <w:p w:rsidR="00501F52" w:rsidRPr="004534B6" w:rsidRDefault="00501F52" w:rsidP="00501F52">
      <w:pPr>
        <w:pStyle w:val="Stopka"/>
        <w:jc w:val="both"/>
        <w:rPr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b/>
          <w:sz w:val="20"/>
          <w:szCs w:val="20"/>
        </w:rPr>
      </w:pPr>
      <w:r w:rsidRPr="004534B6">
        <w:rPr>
          <w:b/>
          <w:sz w:val="20"/>
          <w:szCs w:val="20"/>
        </w:rPr>
        <w:t>Zakres wsparcia</w:t>
      </w:r>
    </w:p>
    <w:p w:rsidR="00501F52" w:rsidRPr="004534B6" w:rsidRDefault="00501F52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Projekt jest skierowany do 216 osób powyżej 18 roku życia, mieszkańców województwa zachodniopomorskiego zainteresowanych zdobyciem, uzupełnieniem, podnoszeniem kwalifikacji zawodowych.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Działania będą realizowane w ośrodkach Wojewódzkiego Zakładu Doskonalenia Zawodowego w Szczecnie, Stargardzie, Świnoujściu, Trzebiatowie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Wsparcie dla uczestników obejmuje: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doradztwo indywidualne (2 </w:t>
      </w:r>
      <w:proofErr w:type="spellStart"/>
      <w:r w:rsidRPr="004534B6">
        <w:rPr>
          <w:sz w:val="20"/>
          <w:szCs w:val="20"/>
        </w:rPr>
        <w:t>godz</w:t>
      </w:r>
      <w:proofErr w:type="spellEnd"/>
      <w:r w:rsidRPr="004534B6">
        <w:rPr>
          <w:sz w:val="20"/>
          <w:szCs w:val="20"/>
        </w:rPr>
        <w:t>/osobę)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doradztwo grupowe (5 </w:t>
      </w:r>
      <w:proofErr w:type="spellStart"/>
      <w:r w:rsidRPr="004534B6">
        <w:rPr>
          <w:sz w:val="20"/>
          <w:szCs w:val="20"/>
        </w:rPr>
        <w:t>godz</w:t>
      </w:r>
      <w:proofErr w:type="spellEnd"/>
      <w:r w:rsidRPr="004534B6">
        <w:rPr>
          <w:sz w:val="20"/>
          <w:szCs w:val="20"/>
        </w:rPr>
        <w:t>/grupę)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realizację szkoleń, 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staż zawodowy u pracodawcy dla grupy 10 osób obejmujący 150 </w:t>
      </w:r>
      <w:proofErr w:type="spellStart"/>
      <w:r w:rsidRPr="004534B6">
        <w:rPr>
          <w:sz w:val="20"/>
          <w:szCs w:val="20"/>
        </w:rPr>
        <w:t>godz</w:t>
      </w:r>
      <w:proofErr w:type="spellEnd"/>
      <w:r w:rsidRPr="004534B6">
        <w:rPr>
          <w:sz w:val="20"/>
          <w:szCs w:val="20"/>
        </w:rPr>
        <w:t>/grupę (dla szkolenia w Szczecinie)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 ramach projektu przeprowadzonych zostanie łącznie 22 szkolenia: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Szczecinie (łącznie 11 szkoleń):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Kierowca wózków jezdniowych podnośnikowych z bezpieczną wymianą butli – wraz z egzaminem UDT –3 szkolenia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135  – 2 szkolenia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spoinami czołowymi metodą MAG 135 –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136 - 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TIG 141 - 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Spawanie blach spoinami czołowymi metodą TIG 141 -  1 szkolenie 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MIG 131  - 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elektrodami otulonymi – 1 szkolenie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Stargardzie (łącznie 6 szkoleń)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Kierowca wózków jezdniowych podnośnikowych z bezpieczną wymianą butli – 3 szkolenia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lastRenderedPageBreak/>
        <w:t>Spawanie blach i rur spoinami pachwinowymi metodą MAG 135  – 1 szkolenie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136 -  1 szkolenie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TIG 141 -  1 szkolenie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Świnoujściu (3 szkolenia)</w:t>
      </w:r>
    </w:p>
    <w:p w:rsidR="002F50B3" w:rsidRPr="004534B6" w:rsidRDefault="002F50B3" w:rsidP="002F50B3">
      <w:pPr>
        <w:pStyle w:val="Stopka"/>
        <w:numPr>
          <w:ilvl w:val="0"/>
          <w:numId w:val="12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135  – 3 szkolenia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Trzebiatowie (2 szkolenia)</w:t>
      </w:r>
    </w:p>
    <w:p w:rsidR="002F50B3" w:rsidRPr="004534B6" w:rsidRDefault="002F50B3" w:rsidP="002F50B3">
      <w:pPr>
        <w:pStyle w:val="Stopka"/>
        <w:numPr>
          <w:ilvl w:val="0"/>
          <w:numId w:val="13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135  –2 szkolenia</w:t>
      </w:r>
    </w:p>
    <w:p w:rsidR="004534B6" w:rsidRDefault="004534B6" w:rsidP="00501F52">
      <w:pPr>
        <w:jc w:val="both"/>
        <w:rPr>
          <w:rFonts w:cstheme="minorHAnsi"/>
          <w:sz w:val="20"/>
          <w:szCs w:val="20"/>
        </w:rPr>
      </w:pPr>
    </w:p>
    <w:p w:rsidR="002F50B3" w:rsidRPr="004534B6" w:rsidRDefault="002F50B3" w:rsidP="00501F52">
      <w:p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Zasady rekrutacji</w:t>
      </w:r>
    </w:p>
    <w:p w:rsidR="009C7261" w:rsidRPr="004534B6" w:rsidRDefault="009C7261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będzie prowadzona w sposób ciągły w okresie trwania projektu.</w:t>
      </w:r>
    </w:p>
    <w:p w:rsidR="00196A02" w:rsidRPr="004534B6" w:rsidRDefault="00196A02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uczestnictwa: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wiek powyżej 18 roku życia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mieszkaniec/</w:t>
      </w:r>
      <w:proofErr w:type="spellStart"/>
      <w:r w:rsidRPr="004534B6">
        <w:rPr>
          <w:rFonts w:cstheme="minorHAnsi"/>
          <w:sz w:val="20"/>
          <w:szCs w:val="20"/>
        </w:rPr>
        <w:t>ka</w:t>
      </w:r>
      <w:proofErr w:type="spellEnd"/>
      <w:r w:rsidRPr="004534B6">
        <w:rPr>
          <w:rFonts w:cstheme="minorHAnsi"/>
          <w:sz w:val="20"/>
          <w:szCs w:val="20"/>
        </w:rPr>
        <w:t xml:space="preserve"> województwa zachodniopomorskiego zgodnie z Kodeksem Cywilnym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osoba pracująca, ucząca się lub mieszkająca na terenie województwa zachodniopomorskiego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osoba zgłaszająca się do udziału w projekcie z własnej woli, chcąca zdobyć, uzupełnić, podwyższyć kwalifikacje zawodowe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złożenie kompletu dokumentów rekrutacyjnych obejmujących: </w:t>
      </w:r>
      <w:r w:rsidRPr="004534B6">
        <w:rPr>
          <w:rFonts w:cstheme="minorHAnsi"/>
          <w:b/>
          <w:sz w:val="20"/>
          <w:szCs w:val="20"/>
        </w:rPr>
        <w:t>formularz zgłoszeniowy, oświadczenie uczestnika, status uczestnika.</w:t>
      </w:r>
    </w:p>
    <w:p w:rsidR="00196A02" w:rsidRPr="004534B6" w:rsidRDefault="00196A02" w:rsidP="009C7261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selekcji: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kobiety 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>)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osoby niepełnosprawne 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mające miejsce zamieszkania oddalone od ośrodka WZDZ-u w którym będzie odbywać szkolenie (40 km + 3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, 30 km + 2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, 20 km + 1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posiadające pierwsze kwalifikacje spawalnicze w tej samej metodzie lub pokrewnej (tak – 1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osoba bezrobotna (1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9C7261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W wypadku, gdy 2 kandydatów zostanie tak samo ocenionych, decydować będzie data złożenia formularzy.</w:t>
      </w:r>
    </w:p>
    <w:p w:rsidR="00196A02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Ze względu na przypadki losowe sporządzona zostanie lista osób rezerwowych.</w:t>
      </w:r>
    </w:p>
    <w:p w:rsidR="004534B6" w:rsidRPr="004534B6" w:rsidRDefault="004534B6" w:rsidP="004534B6">
      <w:pPr>
        <w:ind w:left="360"/>
        <w:jc w:val="both"/>
        <w:rPr>
          <w:rFonts w:cstheme="minorHAnsi"/>
          <w:sz w:val="20"/>
          <w:szCs w:val="20"/>
        </w:rPr>
      </w:pPr>
    </w:p>
    <w:p w:rsidR="004534B6" w:rsidRPr="004534B6" w:rsidRDefault="00126880" w:rsidP="004534B6">
      <w:pPr>
        <w:ind w:left="360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końcowe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Wojewódzki Zakład Doskonalenia Zawodowego zobowiązuje się do zapewnienia uczestnikom wsparcia zgodnego z zapisami niniejszego Regulaminu i wynikające z wniosku o dofinansowanie.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Uczestnik jest uprawniony do ni</w:t>
      </w:r>
      <w:r w:rsidR="00515337" w:rsidRPr="00515337">
        <w:rPr>
          <w:rFonts w:cstheme="minorHAnsi"/>
          <w:sz w:val="20"/>
          <w:szCs w:val="20"/>
        </w:rPr>
        <w:t xml:space="preserve">eodpłatnego udziału w projekcie, </w:t>
      </w:r>
      <w:r w:rsidRPr="00515337">
        <w:rPr>
          <w:rFonts w:cstheme="minorHAnsi"/>
          <w:sz w:val="20"/>
          <w:szCs w:val="20"/>
        </w:rPr>
        <w:t xml:space="preserve">przysługuje </w:t>
      </w:r>
      <w:r w:rsidR="00515337" w:rsidRPr="00515337">
        <w:rPr>
          <w:rFonts w:cstheme="minorHAnsi"/>
          <w:sz w:val="20"/>
          <w:szCs w:val="20"/>
        </w:rPr>
        <w:t xml:space="preserve">mu </w:t>
      </w:r>
      <w:r w:rsidRPr="00515337">
        <w:rPr>
          <w:rFonts w:cstheme="minorHAnsi"/>
          <w:sz w:val="20"/>
          <w:szCs w:val="20"/>
        </w:rPr>
        <w:t xml:space="preserve">prawo do bezpłatnych materiałów szkoleniowych, </w:t>
      </w:r>
      <w:r w:rsidRPr="00515337">
        <w:rPr>
          <w:rFonts w:cs="Arial"/>
          <w:color w:val="182125"/>
          <w:sz w:val="20"/>
          <w:szCs w:val="20"/>
        </w:rPr>
        <w:t>kosztów dojazdu, badań lekarskich, ubrań roboczych, egzaminów.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rzetelnego uczestnictwa w zajęciach przewidzianych w ramach projektu.</w:t>
      </w:r>
    </w:p>
    <w:p w:rsidR="00515337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wypełniania ankiet do celów ewaluacji i monitorowania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Zakres wsparcia może ulec zmianie w trakcie realizacji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zaistniałych zmianach Wojewódzki Zakład Doskonalenia Zawodowego powiadomi uczestnika.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Regulamin rekrutacji i uczestnictwa w projekcie dostępny jest w biurze projektu, ośrodkach WZDZ realizujących zajęcia w Szczecinie, Stargardzie, Świnoujściu i Trzebiatowie oraz na stronie internetowej </w:t>
      </w:r>
      <w:hyperlink r:id="rId8" w:history="1">
        <w:r w:rsidRPr="00515337">
          <w:rPr>
            <w:rStyle w:val="Hipercze"/>
            <w:rFonts w:cstheme="minorHAnsi"/>
            <w:sz w:val="20"/>
            <w:szCs w:val="20"/>
          </w:rPr>
          <w:t>WWW.wzdz.pl</w:t>
        </w:r>
      </w:hyperlink>
    </w:p>
    <w:p w:rsidR="00126880" w:rsidRPr="00515337" w:rsidRDefault="00126880" w:rsidP="00515337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Załączniki do regulaminu: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formularz zgłoszeniowy,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 oświadczenie uczestnika, </w:t>
      </w:r>
    </w:p>
    <w:p w:rsidR="00196A02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status uczestnika</w:t>
      </w:r>
    </w:p>
    <w:p w:rsidR="00673C67" w:rsidRPr="004534B6" w:rsidRDefault="00673C67" w:rsidP="002E317D">
      <w:pPr>
        <w:ind w:left="720" w:hanging="360"/>
        <w:jc w:val="both"/>
        <w:rPr>
          <w:rFonts w:cstheme="minorHAnsi"/>
          <w:sz w:val="20"/>
          <w:szCs w:val="20"/>
        </w:rPr>
      </w:pPr>
    </w:p>
    <w:sectPr w:rsidR="00673C67" w:rsidRPr="004534B6" w:rsidSect="00515337">
      <w:headerReference w:type="default" r:id="rId9"/>
      <w:footerReference w:type="default" r:id="rId10"/>
      <w:pgSz w:w="11906" w:h="16838"/>
      <w:pgMar w:top="238" w:right="849" w:bottom="851" w:left="1276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D3" w:rsidRDefault="00A23BD3" w:rsidP="004F4B6C">
      <w:pPr>
        <w:spacing w:after="0" w:line="240" w:lineRule="auto"/>
      </w:pPr>
      <w:r>
        <w:separator/>
      </w:r>
    </w:p>
  </w:endnote>
  <w:endnote w:type="continuationSeparator" w:id="0">
    <w:p w:rsidR="00A23BD3" w:rsidRDefault="00A23B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D3" w:rsidRDefault="00A23BD3" w:rsidP="004F4B6C">
      <w:pPr>
        <w:spacing w:after="0" w:line="240" w:lineRule="auto"/>
      </w:pPr>
      <w:r>
        <w:separator/>
      </w:r>
    </w:p>
  </w:footnote>
  <w:footnote w:type="continuationSeparator" w:id="0">
    <w:p w:rsidR="00A23BD3" w:rsidRDefault="00A23B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32"/>
    <w:multiLevelType w:val="hybridMultilevel"/>
    <w:tmpl w:val="132263AA"/>
    <w:lvl w:ilvl="0" w:tplc="DD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84CB1"/>
    <w:multiLevelType w:val="hybridMultilevel"/>
    <w:tmpl w:val="BCEC3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E22BF"/>
    <w:multiLevelType w:val="hybridMultilevel"/>
    <w:tmpl w:val="83445AEE"/>
    <w:lvl w:ilvl="0" w:tplc="FFAA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E0606"/>
    <w:multiLevelType w:val="hybridMultilevel"/>
    <w:tmpl w:val="A59CBECA"/>
    <w:lvl w:ilvl="0" w:tplc="C62AF0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628E"/>
    <w:multiLevelType w:val="hybridMultilevel"/>
    <w:tmpl w:val="3AFEA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67080"/>
    <w:multiLevelType w:val="hybridMultilevel"/>
    <w:tmpl w:val="75DE3B0E"/>
    <w:lvl w:ilvl="0" w:tplc="B670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01BE"/>
    <w:multiLevelType w:val="hybridMultilevel"/>
    <w:tmpl w:val="9592A9D0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14DA"/>
    <w:multiLevelType w:val="hybridMultilevel"/>
    <w:tmpl w:val="5620996A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B03FB"/>
    <w:multiLevelType w:val="hybridMultilevel"/>
    <w:tmpl w:val="CB16A4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DF2A5A"/>
    <w:multiLevelType w:val="hybridMultilevel"/>
    <w:tmpl w:val="1818B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491190"/>
    <w:multiLevelType w:val="hybridMultilevel"/>
    <w:tmpl w:val="0EC29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03A5A"/>
    <w:multiLevelType w:val="hybridMultilevel"/>
    <w:tmpl w:val="0492D658"/>
    <w:lvl w:ilvl="0" w:tplc="850C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044E0"/>
    <w:multiLevelType w:val="hybridMultilevel"/>
    <w:tmpl w:val="7F5ECD52"/>
    <w:lvl w:ilvl="0" w:tplc="43208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62011E"/>
    <w:multiLevelType w:val="hybridMultilevel"/>
    <w:tmpl w:val="7484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62F2"/>
    <w:multiLevelType w:val="hybridMultilevel"/>
    <w:tmpl w:val="F3D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10C7"/>
    <w:multiLevelType w:val="hybridMultilevel"/>
    <w:tmpl w:val="90A8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A3C"/>
    <w:multiLevelType w:val="hybridMultilevel"/>
    <w:tmpl w:val="DD26BED2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39D"/>
    <w:multiLevelType w:val="hybridMultilevel"/>
    <w:tmpl w:val="AFEEB5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745BCA"/>
    <w:multiLevelType w:val="hybridMultilevel"/>
    <w:tmpl w:val="9A7C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64D1D"/>
    <w:multiLevelType w:val="hybridMultilevel"/>
    <w:tmpl w:val="527CB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D726012"/>
    <w:multiLevelType w:val="hybridMultilevel"/>
    <w:tmpl w:val="4B78B00E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1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2A43"/>
    <w:rsid w:val="000539FA"/>
    <w:rsid w:val="000C121E"/>
    <w:rsid w:val="00126880"/>
    <w:rsid w:val="00196A02"/>
    <w:rsid w:val="001F3D37"/>
    <w:rsid w:val="00207BF4"/>
    <w:rsid w:val="00290965"/>
    <w:rsid w:val="002A379D"/>
    <w:rsid w:val="002A386E"/>
    <w:rsid w:val="002E317D"/>
    <w:rsid w:val="002F50B3"/>
    <w:rsid w:val="00430E30"/>
    <w:rsid w:val="004534B6"/>
    <w:rsid w:val="004F4B6C"/>
    <w:rsid w:val="00501F52"/>
    <w:rsid w:val="00515337"/>
    <w:rsid w:val="00673C67"/>
    <w:rsid w:val="007108FA"/>
    <w:rsid w:val="0085029E"/>
    <w:rsid w:val="008A39DF"/>
    <w:rsid w:val="008D096E"/>
    <w:rsid w:val="009C7261"/>
    <w:rsid w:val="00A03896"/>
    <w:rsid w:val="00A23BD3"/>
    <w:rsid w:val="00C7007C"/>
    <w:rsid w:val="00C864B8"/>
    <w:rsid w:val="00C90581"/>
    <w:rsid w:val="00CB7EB5"/>
    <w:rsid w:val="00CE311B"/>
    <w:rsid w:val="00D23EA5"/>
    <w:rsid w:val="00F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A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1276-2B48-4023-9741-3F33C14B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mdziedzicka</cp:lastModifiedBy>
  <cp:revision>2</cp:revision>
  <dcterms:created xsi:type="dcterms:W3CDTF">2019-07-17T08:39:00Z</dcterms:created>
  <dcterms:modified xsi:type="dcterms:W3CDTF">2019-07-17T08:39:00Z</dcterms:modified>
</cp:coreProperties>
</file>